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ED5E" w14:textId="46C2E6AA" w:rsidR="002C64B5" w:rsidRDefault="002C64B5" w:rsidP="00333275">
      <w:pPr>
        <w:spacing w:before="100" w:beforeAutospacing="1" w:after="100" w:afterAutospacing="1" w:line="240" w:lineRule="auto"/>
        <w:jc w:val="both"/>
        <w:rPr>
          <w:rFonts w:ascii="Optima" w:eastAsia="Times New Roman" w:hAnsi="Optima" w:cs="Optima"/>
          <w:sz w:val="20"/>
          <w:szCs w:val="20"/>
        </w:rPr>
      </w:pPr>
      <w:r>
        <w:rPr>
          <w:rFonts w:ascii="Optima" w:eastAsia="Times New Roman" w:hAnsi="Optima" w:cs="Optima"/>
          <w:sz w:val="20"/>
          <w:szCs w:val="20"/>
        </w:rPr>
        <w:t>Variation 1</w:t>
      </w:r>
      <w:r w:rsidR="00D62E29">
        <w:rPr>
          <w:rFonts w:ascii="Optima" w:eastAsia="Times New Roman" w:hAnsi="Optima" w:cs="Optima"/>
          <w:sz w:val="20"/>
          <w:szCs w:val="20"/>
        </w:rPr>
        <w:t xml:space="preserve"> (55 words)</w:t>
      </w:r>
      <w:r>
        <w:rPr>
          <w:rFonts w:ascii="Optima" w:eastAsia="Times New Roman" w:hAnsi="Optima" w:cs="Optima"/>
          <w:sz w:val="20"/>
          <w:szCs w:val="20"/>
        </w:rPr>
        <w:t xml:space="preserve">: </w:t>
      </w:r>
    </w:p>
    <w:p w14:paraId="2B10B834" w14:textId="4846201D" w:rsidR="002C64B5" w:rsidRDefault="002C64B5" w:rsidP="00333275">
      <w:pPr>
        <w:spacing w:before="100" w:beforeAutospacing="1" w:after="100" w:afterAutospacing="1" w:line="240" w:lineRule="auto"/>
        <w:jc w:val="both"/>
        <w:rPr>
          <w:rFonts w:ascii="Optima" w:eastAsia="Times New Roman" w:hAnsi="Optima" w:cs="Optima"/>
          <w:sz w:val="20"/>
          <w:szCs w:val="20"/>
        </w:rPr>
      </w:pPr>
      <w:r w:rsidRPr="002C64B5">
        <w:rPr>
          <w:rFonts w:ascii="Optima" w:eastAsia="Times New Roman" w:hAnsi="Optima" w:cs="Optima"/>
          <w:b/>
          <w:bCs/>
          <w:sz w:val="20"/>
          <w:szCs w:val="20"/>
        </w:rPr>
        <w:t>Kimberly Parish (K.P.) Davis</w:t>
      </w:r>
      <w:r w:rsidRPr="002C64B5">
        <w:rPr>
          <w:rFonts w:ascii="Optima" w:eastAsia="Times New Roman" w:hAnsi="Optima" w:cs="Optima"/>
          <w:sz w:val="20"/>
          <w:szCs w:val="20"/>
        </w:rPr>
        <w:t> was once upon a time an adrenaline junkie. Director and founder of </w:t>
      </w:r>
      <w:hyperlink r:id="rId7" w:history="1">
        <w:r w:rsidRPr="002C64B5">
          <w:rPr>
            <w:rStyle w:val="Hyperlink"/>
            <w:rFonts w:ascii="Optima" w:eastAsia="Times New Roman" w:hAnsi="Optima" w:cs="Optima"/>
            <w:sz w:val="20"/>
            <w:szCs w:val="20"/>
          </w:rPr>
          <w:t>Madville Publishing</w:t>
        </w:r>
      </w:hyperlink>
      <w:r w:rsidRPr="002C64B5">
        <w:rPr>
          <w:rFonts w:ascii="Optima" w:eastAsia="Times New Roman" w:hAnsi="Optima" w:cs="Optima"/>
          <w:sz w:val="20"/>
          <w:szCs w:val="20"/>
        </w:rPr>
        <w:t xml:space="preserve">, Kim grew up in </w:t>
      </w:r>
      <w:proofErr w:type="gramStart"/>
      <w:r w:rsidRPr="002C64B5">
        <w:rPr>
          <w:rFonts w:ascii="Optima" w:eastAsia="Times New Roman" w:hAnsi="Optima" w:cs="Optima"/>
          <w:sz w:val="20"/>
          <w:szCs w:val="20"/>
        </w:rPr>
        <w:t>Texas, but</w:t>
      </w:r>
      <w:proofErr w:type="gramEnd"/>
      <w:r w:rsidRPr="002C64B5">
        <w:rPr>
          <w:rFonts w:ascii="Optima" w:eastAsia="Times New Roman" w:hAnsi="Optima" w:cs="Optima"/>
          <w:sz w:val="20"/>
          <w:szCs w:val="20"/>
        </w:rPr>
        <w:t xml:space="preserve"> sailed around the world as a chef aboard private yachts for fifteen years before returning home. Her short fiction, nonfiction, and poetry have been published in literary journals, anthologies, and online.</w:t>
      </w:r>
    </w:p>
    <w:p w14:paraId="5A650938" w14:textId="7E945E17" w:rsidR="002C64B5" w:rsidRPr="002C64B5" w:rsidRDefault="002C64B5" w:rsidP="00333275">
      <w:pPr>
        <w:spacing w:before="100" w:beforeAutospacing="1" w:after="100" w:afterAutospacing="1" w:line="240" w:lineRule="auto"/>
        <w:jc w:val="both"/>
        <w:rPr>
          <w:rFonts w:ascii="Optima" w:eastAsia="Times New Roman" w:hAnsi="Optima" w:cs="Optima"/>
          <w:sz w:val="20"/>
          <w:szCs w:val="20"/>
        </w:rPr>
      </w:pPr>
      <w:r w:rsidRPr="002C64B5">
        <w:rPr>
          <w:rFonts w:ascii="Optima" w:eastAsia="Times New Roman" w:hAnsi="Optima" w:cs="Optima"/>
          <w:sz w:val="20"/>
          <w:szCs w:val="20"/>
        </w:rPr>
        <w:t>Variation 2</w:t>
      </w:r>
      <w:r w:rsidR="00D62E29">
        <w:rPr>
          <w:rFonts w:ascii="Optima" w:eastAsia="Times New Roman" w:hAnsi="Optima" w:cs="Optima"/>
          <w:sz w:val="20"/>
          <w:szCs w:val="20"/>
        </w:rPr>
        <w:t xml:space="preserve"> (59 words)</w:t>
      </w:r>
      <w:r w:rsidRPr="002C64B5">
        <w:rPr>
          <w:rFonts w:ascii="Optima" w:eastAsia="Times New Roman" w:hAnsi="Optima" w:cs="Optima"/>
          <w:sz w:val="20"/>
          <w:szCs w:val="20"/>
        </w:rPr>
        <w:t>:</w:t>
      </w:r>
    </w:p>
    <w:p w14:paraId="4532E0F0" w14:textId="76BADA48" w:rsidR="002C64B5" w:rsidRPr="008C453F" w:rsidRDefault="005D5AC5" w:rsidP="00333275">
      <w:pPr>
        <w:spacing w:before="100" w:beforeAutospacing="1" w:after="100" w:afterAutospacing="1" w:line="240" w:lineRule="auto"/>
        <w:jc w:val="both"/>
        <w:rPr>
          <w:rFonts w:ascii="Optima" w:eastAsia="Times New Roman" w:hAnsi="Optima" w:cs="Optima"/>
          <w:sz w:val="20"/>
          <w:szCs w:val="20"/>
        </w:rPr>
      </w:pPr>
      <w:r w:rsidRPr="002C64B5">
        <w:rPr>
          <w:rFonts w:ascii="Optima" w:eastAsia="Times New Roman" w:hAnsi="Optima" w:cs="Optima"/>
          <w:b/>
          <w:bCs/>
          <w:sz w:val="20"/>
          <w:szCs w:val="20"/>
        </w:rPr>
        <w:t xml:space="preserve">Kimberly </w:t>
      </w:r>
      <w:r w:rsidR="00333275" w:rsidRPr="002C64B5">
        <w:rPr>
          <w:rFonts w:ascii="Optima" w:eastAsia="Times New Roman" w:hAnsi="Optima" w:cs="Optima"/>
          <w:b/>
          <w:bCs/>
          <w:sz w:val="20"/>
          <w:szCs w:val="20"/>
        </w:rPr>
        <w:t xml:space="preserve">Parish </w:t>
      </w:r>
      <w:r w:rsidRPr="002C64B5">
        <w:rPr>
          <w:rFonts w:ascii="Optima" w:eastAsia="Times New Roman" w:hAnsi="Optima" w:cs="Optima"/>
          <w:b/>
          <w:bCs/>
          <w:sz w:val="20"/>
          <w:szCs w:val="20"/>
        </w:rPr>
        <w:t>Davis</w:t>
      </w:r>
      <w:r w:rsidR="008C453F" w:rsidRPr="008C453F">
        <w:rPr>
          <w:rFonts w:ascii="Optima" w:eastAsia="Times New Roman" w:hAnsi="Optima" w:cs="Optima"/>
          <w:sz w:val="20"/>
          <w:szCs w:val="20"/>
        </w:rPr>
        <w:t>,</w:t>
      </w:r>
      <w:r w:rsidR="00A771B6" w:rsidRPr="008C453F">
        <w:rPr>
          <w:rFonts w:ascii="Optima" w:eastAsia="Times New Roman" w:hAnsi="Optima" w:cs="Optima"/>
          <w:sz w:val="20"/>
          <w:szCs w:val="20"/>
        </w:rPr>
        <w:t xml:space="preserve"> writing </w:t>
      </w:r>
      <w:r w:rsidR="008C453F" w:rsidRPr="008C453F">
        <w:rPr>
          <w:rFonts w:ascii="Optima" w:eastAsia="Times New Roman" w:hAnsi="Optima" w:cs="Optima"/>
          <w:sz w:val="20"/>
          <w:szCs w:val="20"/>
        </w:rPr>
        <w:t xml:space="preserve">also </w:t>
      </w:r>
      <w:r w:rsidR="00A771B6" w:rsidRPr="008C453F">
        <w:rPr>
          <w:rFonts w:ascii="Optima" w:eastAsia="Times New Roman" w:hAnsi="Optima" w:cs="Optima"/>
          <w:sz w:val="20"/>
          <w:szCs w:val="20"/>
        </w:rPr>
        <w:t>as K.P. Davis</w:t>
      </w:r>
      <w:r w:rsidR="008C453F" w:rsidRPr="008C453F">
        <w:rPr>
          <w:rFonts w:ascii="Optima" w:eastAsia="Times New Roman" w:hAnsi="Optima" w:cs="Optima"/>
          <w:sz w:val="20"/>
          <w:szCs w:val="20"/>
        </w:rPr>
        <w:t>,</w:t>
      </w:r>
      <w:r w:rsidRPr="008C453F">
        <w:rPr>
          <w:rFonts w:ascii="Optima" w:eastAsia="Times New Roman" w:hAnsi="Optima" w:cs="Optima"/>
          <w:sz w:val="20"/>
          <w:szCs w:val="20"/>
        </w:rPr>
        <w:t xml:space="preserve"> is the director and founder of </w:t>
      </w:r>
      <w:hyperlink r:id="rId8" w:history="1">
        <w:r w:rsidRPr="008C453F">
          <w:rPr>
            <w:rFonts w:ascii="Optima" w:eastAsia="Times New Roman" w:hAnsi="Optima" w:cs="Optima"/>
            <w:color w:val="0000FF"/>
            <w:sz w:val="20"/>
            <w:szCs w:val="20"/>
            <w:u w:val="single"/>
          </w:rPr>
          <w:t>Madville Publishing</w:t>
        </w:r>
      </w:hyperlink>
      <w:r w:rsidRPr="008C453F">
        <w:rPr>
          <w:rFonts w:ascii="Optima" w:eastAsia="Times New Roman" w:hAnsi="Optima" w:cs="Optima"/>
          <w:sz w:val="20"/>
          <w:szCs w:val="20"/>
        </w:rPr>
        <w:t xml:space="preserve">. She sometimes teaches English </w:t>
      </w:r>
      <w:r w:rsidR="008C453F" w:rsidRPr="008C453F">
        <w:rPr>
          <w:rFonts w:ascii="Optima" w:eastAsia="Times New Roman" w:hAnsi="Optima" w:cs="Optima"/>
          <w:sz w:val="20"/>
          <w:szCs w:val="20"/>
        </w:rPr>
        <w:t>c</w:t>
      </w:r>
      <w:r w:rsidRPr="008C453F">
        <w:rPr>
          <w:rFonts w:ascii="Optima" w:eastAsia="Times New Roman" w:hAnsi="Optima" w:cs="Optima"/>
          <w:sz w:val="20"/>
          <w:szCs w:val="20"/>
        </w:rPr>
        <w:t xml:space="preserve">omposition, </w:t>
      </w:r>
      <w:r w:rsidR="008C453F" w:rsidRPr="008C453F">
        <w:rPr>
          <w:rFonts w:ascii="Optima" w:eastAsia="Times New Roman" w:hAnsi="Optima" w:cs="Optima"/>
          <w:sz w:val="20"/>
          <w:szCs w:val="20"/>
        </w:rPr>
        <w:t>c</w:t>
      </w:r>
      <w:r w:rsidRPr="008C453F">
        <w:rPr>
          <w:rFonts w:ascii="Optima" w:eastAsia="Times New Roman" w:hAnsi="Optima" w:cs="Optima"/>
          <w:sz w:val="20"/>
          <w:szCs w:val="20"/>
        </w:rPr>
        <w:t xml:space="preserve">reative </w:t>
      </w:r>
      <w:r w:rsidR="008C453F" w:rsidRPr="008C453F">
        <w:rPr>
          <w:rFonts w:ascii="Optima" w:eastAsia="Times New Roman" w:hAnsi="Optima" w:cs="Optima"/>
          <w:sz w:val="20"/>
          <w:szCs w:val="20"/>
        </w:rPr>
        <w:t>w</w:t>
      </w:r>
      <w:r w:rsidRPr="008C453F">
        <w:rPr>
          <w:rFonts w:ascii="Optima" w:eastAsia="Times New Roman" w:hAnsi="Optima" w:cs="Optima"/>
          <w:sz w:val="20"/>
          <w:szCs w:val="20"/>
        </w:rPr>
        <w:t xml:space="preserve">riting, and </w:t>
      </w:r>
      <w:r w:rsidR="008C453F" w:rsidRPr="008C453F">
        <w:rPr>
          <w:rFonts w:ascii="Optima" w:eastAsia="Times New Roman" w:hAnsi="Optima" w:cs="Optima"/>
          <w:sz w:val="20"/>
          <w:szCs w:val="20"/>
        </w:rPr>
        <w:t>t</w:t>
      </w:r>
      <w:r w:rsidRPr="008C453F">
        <w:rPr>
          <w:rFonts w:ascii="Optima" w:eastAsia="Times New Roman" w:hAnsi="Optima" w:cs="Optima"/>
          <w:sz w:val="20"/>
          <w:szCs w:val="20"/>
        </w:rPr>
        <w:t>echnical writing. She spent five years on the editorial staff of Texas Review Press.</w:t>
      </w:r>
      <w:r w:rsidR="00B450A5" w:rsidRPr="008C453F">
        <w:rPr>
          <w:rFonts w:ascii="Optima" w:eastAsia="Times New Roman" w:hAnsi="Optima" w:cs="Optima"/>
          <w:sz w:val="20"/>
          <w:szCs w:val="20"/>
        </w:rPr>
        <w:t xml:space="preserve"> </w:t>
      </w:r>
      <w:r w:rsidR="00A771B6" w:rsidRPr="008C453F">
        <w:rPr>
          <w:rFonts w:ascii="Optima" w:eastAsia="Times New Roman" w:hAnsi="Optima" w:cs="Optima"/>
          <w:sz w:val="20"/>
          <w:szCs w:val="20"/>
        </w:rPr>
        <w:t>Her most recent book is a</w:t>
      </w:r>
      <w:r w:rsidR="00B450A5" w:rsidRPr="008C453F">
        <w:rPr>
          <w:rFonts w:ascii="Optima" w:eastAsia="Times New Roman" w:hAnsi="Optima" w:cs="Optima"/>
          <w:sz w:val="20"/>
          <w:szCs w:val="20"/>
        </w:rPr>
        <w:t xml:space="preserve"> short story collection</w:t>
      </w:r>
      <w:r w:rsidR="00A771B6" w:rsidRPr="008C453F">
        <w:rPr>
          <w:rFonts w:ascii="Optima" w:eastAsia="Times New Roman" w:hAnsi="Optima" w:cs="Optima"/>
          <w:sz w:val="20"/>
          <w:szCs w:val="20"/>
        </w:rPr>
        <w:t xml:space="preserve">, </w:t>
      </w:r>
      <w:r w:rsidR="00A771B6" w:rsidRPr="008C453F">
        <w:rPr>
          <w:rFonts w:ascii="Optima" w:eastAsia="Times New Roman" w:hAnsi="Optima" w:cs="Optima"/>
          <w:i/>
          <w:iCs/>
          <w:sz w:val="20"/>
          <w:szCs w:val="20"/>
        </w:rPr>
        <w:t>Trust Issues</w:t>
      </w:r>
      <w:r w:rsidR="00B450A5" w:rsidRPr="008C453F">
        <w:rPr>
          <w:rFonts w:ascii="Optima" w:eastAsia="Times New Roman" w:hAnsi="Optima" w:cs="Optima"/>
          <w:sz w:val="20"/>
          <w:szCs w:val="20"/>
        </w:rPr>
        <w:t xml:space="preserve"> </w:t>
      </w:r>
      <w:r w:rsidR="00A771B6" w:rsidRPr="008C453F">
        <w:rPr>
          <w:rFonts w:ascii="Optima" w:eastAsia="Times New Roman" w:hAnsi="Optima" w:cs="Optima"/>
          <w:sz w:val="20"/>
          <w:szCs w:val="20"/>
        </w:rPr>
        <w:t>(</w:t>
      </w:r>
      <w:r w:rsidR="00B450A5" w:rsidRPr="008C453F">
        <w:rPr>
          <w:rFonts w:ascii="Optima" w:eastAsia="Times New Roman" w:hAnsi="Optima" w:cs="Optima"/>
          <w:sz w:val="20"/>
          <w:szCs w:val="20"/>
        </w:rPr>
        <w:t>Cornerstone Press, 2025</w:t>
      </w:r>
      <w:r w:rsidR="00A771B6" w:rsidRPr="008C453F">
        <w:rPr>
          <w:rFonts w:ascii="Optima" w:eastAsia="Times New Roman" w:hAnsi="Optima" w:cs="Optima"/>
          <w:sz w:val="20"/>
          <w:szCs w:val="20"/>
        </w:rPr>
        <w:t>)</w:t>
      </w:r>
      <w:r w:rsidR="00B450A5" w:rsidRPr="008C453F">
        <w:rPr>
          <w:rFonts w:ascii="Optima" w:eastAsia="Times New Roman" w:hAnsi="Optima" w:cs="Optima"/>
          <w:sz w:val="20"/>
          <w:szCs w:val="20"/>
        </w:rPr>
        <w:t xml:space="preserve">. </w:t>
      </w:r>
      <w:r w:rsidR="003B73D7" w:rsidRPr="008C453F">
        <w:rPr>
          <w:rFonts w:ascii="Optima" w:eastAsia="Times New Roman" w:hAnsi="Optima" w:cs="Optima"/>
          <w:sz w:val="20"/>
          <w:szCs w:val="20"/>
        </w:rPr>
        <w:t>Find her on the web at kpdavis.com.</w:t>
      </w:r>
    </w:p>
    <w:p w14:paraId="6234C2A5" w14:textId="4BEC3A04" w:rsidR="005D5AC5" w:rsidRPr="008C453F" w:rsidRDefault="008C453F" w:rsidP="005D5AC5">
      <w:pPr>
        <w:spacing w:before="100" w:beforeAutospacing="1" w:after="100" w:afterAutospacing="1" w:line="240" w:lineRule="auto"/>
        <w:outlineLvl w:val="1"/>
        <w:rPr>
          <w:rFonts w:ascii="Optima" w:eastAsia="Times New Roman" w:hAnsi="Optima" w:cs="Optima"/>
          <w:sz w:val="20"/>
          <w:szCs w:val="20"/>
        </w:rPr>
      </w:pPr>
      <w:r>
        <w:rPr>
          <w:rFonts w:ascii="Optima" w:eastAsia="Times New Roman" w:hAnsi="Optima" w:cs="Optima"/>
          <w:sz w:val="20"/>
          <w:szCs w:val="20"/>
        </w:rPr>
        <w:t>Selected</w:t>
      </w:r>
      <w:r w:rsidR="005D5AC5" w:rsidRPr="008C453F">
        <w:rPr>
          <w:rFonts w:ascii="Optima" w:eastAsia="Times New Roman" w:hAnsi="Optima" w:cs="Optima"/>
          <w:sz w:val="20"/>
          <w:szCs w:val="20"/>
        </w:rPr>
        <w:t xml:space="preserve"> writing credits</w:t>
      </w:r>
      <w:r w:rsidR="002C64B5">
        <w:rPr>
          <w:rFonts w:ascii="Optima" w:eastAsia="Times New Roman" w:hAnsi="Optima" w:cs="Optima"/>
          <w:sz w:val="20"/>
          <w:szCs w:val="20"/>
        </w:rPr>
        <w:t>:</w:t>
      </w:r>
    </w:p>
    <w:p w14:paraId="5C8C6264" w14:textId="32366125" w:rsidR="008C453F" w:rsidRPr="008C453F" w:rsidRDefault="008C453F" w:rsidP="008C453F">
      <w:pPr>
        <w:pStyle w:val="Heading3"/>
        <w:shd w:val="clear" w:color="auto" w:fill="FFFFFF"/>
        <w:spacing w:before="360" w:beforeAutospacing="0" w:after="240" w:afterAutospacing="0"/>
        <w:rPr>
          <w:rFonts w:ascii="Optima" w:hAnsi="Optima" w:cs="Optima"/>
          <w:b w:val="0"/>
          <w:bCs w:val="0"/>
          <w:color w:val="111111"/>
          <w:spacing w:val="-2"/>
          <w:sz w:val="20"/>
          <w:szCs w:val="20"/>
        </w:rPr>
      </w:pPr>
      <w:r w:rsidRPr="008C453F">
        <w:rPr>
          <w:rFonts w:ascii="Optima" w:hAnsi="Optima" w:cs="Optima"/>
          <w:b w:val="0"/>
          <w:bCs w:val="0"/>
          <w:color w:val="111111"/>
          <w:spacing w:val="-2"/>
          <w:sz w:val="20"/>
          <w:szCs w:val="20"/>
        </w:rPr>
        <w:t>Nonfiction</w:t>
      </w:r>
    </w:p>
    <w:p w14:paraId="10A77AA9" w14:textId="5336FD71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“Memories in the Packing Materials</w:t>
      </w:r>
      <w:r>
        <w:rPr>
          <w:rFonts w:ascii="Optima" w:hAnsi="Optima" w:cs="Optima"/>
          <w:color w:val="333333"/>
          <w:sz w:val="20"/>
          <w:szCs w:val="20"/>
        </w:rPr>
        <w:t>.</w:t>
      </w:r>
      <w:r w:rsidRPr="008C453F">
        <w:rPr>
          <w:rFonts w:ascii="Optima" w:hAnsi="Optima" w:cs="Optima"/>
          <w:color w:val="333333"/>
          <w:sz w:val="20"/>
          <w:szCs w:val="20"/>
        </w:rPr>
        <w:t>” Story Circle Network September (2025) Journal.</w:t>
      </w:r>
    </w:p>
    <w:p w14:paraId="04196131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hyperlink r:id="rId9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“Sleeping Sickness” </w:t>
        </w:r>
        <w:r w:rsidRPr="008C453F">
          <w:rPr>
            <w:rStyle w:val="Emphasis"/>
            <w:rFonts w:ascii="Optima" w:hAnsi="Optima" w:cs="Optima"/>
            <w:color w:val="1F878E"/>
            <w:sz w:val="20"/>
            <w:szCs w:val="20"/>
            <w:u w:val="single"/>
          </w:rPr>
          <w:t>Well Read Magazine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(December 2024).</w:t>
      </w:r>
    </w:p>
    <w:p w14:paraId="5CB24654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“Willie.” </w:t>
      </w:r>
      <w:hyperlink r:id="rId10" w:tgtFrame="_blank" w:history="1">
        <w:r w:rsidRPr="008C453F">
          <w:rPr>
            <w:rStyle w:val="Emphasis"/>
            <w:rFonts w:ascii="Optima" w:hAnsi="Optima" w:cs="Optima"/>
            <w:color w:val="1F878E"/>
            <w:sz w:val="20"/>
            <w:szCs w:val="20"/>
            <w:u w:val="single"/>
          </w:rPr>
          <w:t>Wild Wind: Poems and Stories Inspired by the Songs of Robert Earl Keen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(Madville 2024).</w:t>
      </w:r>
    </w:p>
    <w:p w14:paraId="3E40E0D4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</w:t>
      </w:r>
      <w:hyperlink r:id="rId11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Cheating Songs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.”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Vox Populi</w:t>
      </w:r>
      <w:r w:rsidRPr="008C453F">
        <w:rPr>
          <w:rFonts w:ascii="Optima" w:hAnsi="Optima" w:cs="Optima"/>
          <w:color w:val="333333"/>
          <w:sz w:val="20"/>
          <w:szCs w:val="20"/>
        </w:rPr>
        <w:t> (June 26, 2021)</w:t>
      </w:r>
    </w:p>
    <w:p w14:paraId="59FDF676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</w:t>
      </w:r>
      <w:hyperlink r:id="rId12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The Contract Fulfilled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.”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50-Word Stories</w:t>
      </w:r>
      <w:r w:rsidRPr="008C453F">
        <w:rPr>
          <w:rFonts w:ascii="Optima" w:hAnsi="Optima" w:cs="Optima"/>
          <w:color w:val="333333"/>
          <w:sz w:val="20"/>
          <w:szCs w:val="20"/>
        </w:rPr>
        <w:t>. (March 19, 2020.)</w:t>
      </w:r>
    </w:p>
    <w:p w14:paraId="7EE4F7B6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</w:t>
      </w:r>
      <w:proofErr w:type="spellStart"/>
      <w:r w:rsidRPr="008C453F">
        <w:rPr>
          <w:rFonts w:ascii="Optima" w:hAnsi="Optima" w:cs="Optima"/>
          <w:color w:val="333333"/>
          <w:sz w:val="20"/>
          <w:szCs w:val="20"/>
        </w:rPr>
        <w:fldChar w:fldCharType="begin"/>
      </w:r>
      <w:r w:rsidRPr="008C453F">
        <w:rPr>
          <w:rFonts w:ascii="Optima" w:hAnsi="Optima" w:cs="Optima"/>
          <w:color w:val="333333"/>
          <w:sz w:val="20"/>
          <w:szCs w:val="20"/>
        </w:rPr>
        <w:instrText>HYPERLINK "https://kpdavis.com/wp-content/uploads/2020/09/Flare-S2020-BracketvilleTX1964-web.pdf" \t "_blank"</w:instrText>
      </w:r>
      <w:r w:rsidRPr="008C453F">
        <w:rPr>
          <w:rFonts w:ascii="Optima" w:hAnsi="Optima" w:cs="Optima"/>
          <w:color w:val="333333"/>
          <w:sz w:val="20"/>
          <w:szCs w:val="20"/>
        </w:rPr>
        <w:fldChar w:fldCharType="separate"/>
      </w:r>
      <w:r w:rsidRPr="008C453F">
        <w:rPr>
          <w:rStyle w:val="Hyperlink"/>
          <w:rFonts w:ascii="Optima" w:hAnsi="Optima" w:cs="Optima"/>
          <w:color w:val="1F878E"/>
          <w:sz w:val="20"/>
          <w:szCs w:val="20"/>
        </w:rPr>
        <w:t>Bracketville</w:t>
      </w:r>
      <w:proofErr w:type="spellEnd"/>
      <w:r w:rsidRPr="008C453F">
        <w:rPr>
          <w:rStyle w:val="Hyperlink"/>
          <w:rFonts w:ascii="Optima" w:hAnsi="Optima" w:cs="Optima"/>
          <w:color w:val="1F878E"/>
          <w:sz w:val="20"/>
          <w:szCs w:val="20"/>
        </w:rPr>
        <w:t>, Texas, 1964</w:t>
      </w:r>
      <w:r w:rsidRPr="008C453F">
        <w:rPr>
          <w:rFonts w:ascii="Optima" w:hAnsi="Optima" w:cs="Optima"/>
          <w:color w:val="333333"/>
          <w:sz w:val="20"/>
          <w:szCs w:val="20"/>
        </w:rPr>
        <w:fldChar w:fldCharType="end"/>
      </w:r>
      <w:r w:rsidRPr="008C453F">
        <w:rPr>
          <w:rFonts w:ascii="Optima" w:hAnsi="Optima" w:cs="Optima"/>
          <w:color w:val="333333"/>
          <w:sz w:val="20"/>
          <w:szCs w:val="20"/>
        </w:rPr>
        <w:t>.”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Flare: The Flagler Review</w:t>
      </w:r>
      <w:r w:rsidRPr="008C453F">
        <w:rPr>
          <w:rFonts w:ascii="Optima" w:hAnsi="Optima" w:cs="Optima"/>
          <w:color w:val="333333"/>
          <w:sz w:val="20"/>
          <w:szCs w:val="20"/>
        </w:rPr>
        <w:t>. (2020).</w:t>
      </w:r>
    </w:p>
    <w:p w14:paraId="31000212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</w:t>
      </w:r>
      <w:hyperlink r:id="rId13" w:tgtFrame="_blank" w:history="1">
        <w:r w:rsidRPr="008C453F">
          <w:rPr>
            <w:rStyle w:val="Emphasis"/>
            <w:rFonts w:ascii="Optima" w:hAnsi="Optima" w:cs="Optima"/>
            <w:color w:val="1F878E"/>
            <w:sz w:val="20"/>
            <w:szCs w:val="20"/>
            <w:u w:val="single"/>
          </w:rPr>
          <w:t>Garden Variety</w:t>
        </w:r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, by John Hoenig.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” Review by Kimberly Davis.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JASAT</w:t>
      </w:r>
      <w:r w:rsidRPr="008C453F">
        <w:rPr>
          <w:rFonts w:ascii="Optima" w:hAnsi="Optima" w:cs="Optima"/>
          <w:color w:val="333333"/>
          <w:sz w:val="20"/>
          <w:szCs w:val="20"/>
        </w:rPr>
        <w:t>, 2018.</w:t>
      </w:r>
    </w:p>
    <w:p w14:paraId="685C373E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</w:t>
      </w:r>
      <w:hyperlink r:id="rId14" w:tgtFrame="_blank" w:history="1">
        <w:r w:rsidRPr="008C453F">
          <w:rPr>
            <w:rStyle w:val="Emphasis"/>
            <w:rFonts w:ascii="Optima" w:hAnsi="Optima" w:cs="Optima"/>
            <w:color w:val="1F878E"/>
            <w:sz w:val="20"/>
            <w:szCs w:val="20"/>
            <w:u w:val="single"/>
          </w:rPr>
          <w:t>Hitchcock’s Objects as Subjects: The Significance of Things on Screen</w:t>
        </w:r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, by Marc Raymond Strauss.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” Review by Kimberly Davis.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JASAT</w:t>
      </w:r>
      <w:r w:rsidRPr="008C453F">
        <w:rPr>
          <w:rFonts w:ascii="Optima" w:hAnsi="Optima" w:cs="Optima"/>
          <w:color w:val="333333"/>
          <w:sz w:val="20"/>
          <w:szCs w:val="20"/>
        </w:rPr>
        <w:t>, 2016.</w:t>
      </w:r>
    </w:p>
    <w:p w14:paraId="34C02309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hyperlink r:id="rId15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“Facing the Challenges Inherent in Teaching Online: A Case Study.”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Plaza: Dialogues in Language and Literature</w:t>
      </w:r>
      <w:r w:rsidRPr="008C453F">
        <w:rPr>
          <w:rFonts w:ascii="Optima" w:hAnsi="Optima" w:cs="Optima"/>
          <w:color w:val="333333"/>
          <w:sz w:val="20"/>
          <w:szCs w:val="20"/>
        </w:rPr>
        <w:t> [Online], 3.2 (2013): 45-61.</w:t>
      </w:r>
      <w:r w:rsidRPr="008C453F">
        <w:rPr>
          <w:rStyle w:val="s1"/>
          <w:rFonts w:ascii="Optima" w:hAnsi="Optima" w:cs="Optima"/>
          <w:color w:val="333333"/>
          <w:sz w:val="20"/>
          <w:szCs w:val="20"/>
        </w:rPr>
        <w:t> </w:t>
      </w:r>
    </w:p>
    <w:p w14:paraId="4A0CDE1F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hyperlink r:id="rId16" w:tgtFrame="_blank" w:history="1"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>Crewing Aboard a Superyacht – A Guide to Working Afloat</w:t>
        </w:r>
      </w:hyperlink>
      <w:r w:rsidRPr="008C453F">
        <w:rPr>
          <w:rFonts w:ascii="Optima" w:hAnsi="Optima" w:cs="Optima"/>
          <w:i/>
          <w:iCs/>
          <w:color w:val="333333"/>
          <w:sz w:val="20"/>
          <w:szCs w:val="20"/>
        </w:rPr>
        <w:t>. </w:t>
      </w:r>
      <w:r w:rsidRPr="008C453F">
        <w:rPr>
          <w:rFonts w:ascii="Optima" w:hAnsi="Optima" w:cs="Optima"/>
          <w:color w:val="333333"/>
          <w:sz w:val="20"/>
          <w:szCs w:val="20"/>
        </w:rPr>
        <w:t>London: Adlard Coles Nautical. 2004.</w:t>
      </w:r>
    </w:p>
    <w:p w14:paraId="6AB21A89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“What Makes a ‘Weather Guy’? An Interview” </w:t>
      </w:r>
      <w:r w:rsidRPr="008C453F">
        <w:rPr>
          <w:rFonts w:ascii="Optima" w:hAnsi="Optima" w:cs="Optima"/>
          <w:i/>
          <w:iCs/>
          <w:color w:val="333333"/>
          <w:sz w:val="20"/>
          <w:szCs w:val="20"/>
        </w:rPr>
        <w:t>Employment Times</w:t>
      </w:r>
      <w:r w:rsidRPr="008C453F">
        <w:rPr>
          <w:rFonts w:ascii="Optima" w:hAnsi="Optima" w:cs="Optima"/>
          <w:color w:val="333333"/>
          <w:sz w:val="20"/>
          <w:szCs w:val="20"/>
        </w:rPr>
        <w:t>. Vol. 5, Issue 20. 19 May 2003.</w:t>
      </w:r>
    </w:p>
    <w:p w14:paraId="4DB0DA5A" w14:textId="77777777" w:rsidR="008C453F" w:rsidRPr="008C453F" w:rsidRDefault="008C453F" w:rsidP="008C453F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The Yachtie Bible</w:t>
      </w:r>
      <w:r w:rsidRPr="008C453F">
        <w:rPr>
          <w:rFonts w:ascii="Optima" w:hAnsi="Optima" w:cs="Optima"/>
          <w:color w:val="333333"/>
          <w:sz w:val="20"/>
          <w:szCs w:val="20"/>
        </w:rPr>
        <w:t xml:space="preserve">. </w:t>
      </w:r>
      <w:proofErr w:type="spellStart"/>
      <w:r w:rsidRPr="008C453F">
        <w:rPr>
          <w:rFonts w:ascii="Optima" w:hAnsi="Optima" w:cs="Optima"/>
          <w:color w:val="333333"/>
          <w:sz w:val="20"/>
          <w:szCs w:val="20"/>
        </w:rPr>
        <w:t>Booklocker</w:t>
      </w:r>
      <w:proofErr w:type="spellEnd"/>
      <w:r w:rsidRPr="008C453F">
        <w:rPr>
          <w:rFonts w:ascii="Optima" w:hAnsi="Optima" w:cs="Optima"/>
          <w:color w:val="333333"/>
          <w:sz w:val="20"/>
          <w:szCs w:val="20"/>
        </w:rPr>
        <w:t>. 2002.</w:t>
      </w:r>
    </w:p>
    <w:p w14:paraId="14B58DB5" w14:textId="77777777" w:rsidR="008C453F" w:rsidRPr="008C453F" w:rsidRDefault="008C453F" w:rsidP="008C453F">
      <w:pPr>
        <w:pStyle w:val="Heading3"/>
        <w:shd w:val="clear" w:color="auto" w:fill="FFFFFF"/>
        <w:spacing w:before="360" w:beforeAutospacing="0" w:after="240" w:afterAutospacing="0"/>
        <w:rPr>
          <w:rFonts w:ascii="Optima" w:hAnsi="Optima" w:cs="Optima"/>
          <w:b w:val="0"/>
          <w:bCs w:val="0"/>
          <w:color w:val="111111"/>
          <w:spacing w:val="-2"/>
          <w:sz w:val="20"/>
          <w:szCs w:val="20"/>
        </w:rPr>
      </w:pPr>
      <w:r w:rsidRPr="008C453F">
        <w:rPr>
          <w:rFonts w:ascii="Optima" w:hAnsi="Optima" w:cs="Optima"/>
          <w:b w:val="0"/>
          <w:bCs w:val="0"/>
          <w:color w:val="111111"/>
          <w:spacing w:val="-2"/>
          <w:sz w:val="20"/>
          <w:szCs w:val="20"/>
        </w:rPr>
        <w:t>Poetry:</w:t>
      </w:r>
    </w:p>
    <w:p w14:paraId="140A1885" w14:textId="77777777" w:rsidR="008C453F" w:rsidRPr="008C453F" w:rsidRDefault="008C453F" w:rsidP="008C453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“Sundays,”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Writing Texas</w:t>
      </w:r>
      <w:r w:rsidRPr="008C453F">
        <w:rPr>
          <w:rFonts w:ascii="Optima" w:hAnsi="Optima" w:cs="Optima"/>
          <w:color w:val="333333"/>
          <w:sz w:val="20"/>
          <w:szCs w:val="20"/>
        </w:rPr>
        <w:t>, edited by Laurence Musgrove, Vol.8, 2021-2022.</w:t>
      </w:r>
    </w:p>
    <w:p w14:paraId="625B6FE5" w14:textId="77777777" w:rsidR="008C453F" w:rsidRPr="008C453F" w:rsidRDefault="008C453F" w:rsidP="008C453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“The Archaeologist Dreams of Sleep,” </w:t>
      </w:r>
      <w:hyperlink r:id="rId17" w:tgtFrame="_blank" w:history="1"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>The Sam Houston State Review </w:t>
        </w:r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 (2014)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, and </w:t>
      </w:r>
      <w:hyperlink r:id="rId18" w:tgtFrame="_blank" w:history="1">
        <w:r w:rsidRPr="008C453F">
          <w:rPr>
            <w:rStyle w:val="Emphasis"/>
            <w:rFonts w:ascii="Optima" w:hAnsi="Optima" w:cs="Optima"/>
            <w:color w:val="1F878E"/>
            <w:sz w:val="20"/>
            <w:szCs w:val="20"/>
            <w:u w:val="single"/>
          </w:rPr>
          <w:t>By the Light of a Neon Moon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(Madville 2019).</w:t>
      </w:r>
    </w:p>
    <w:p w14:paraId="68E08C44" w14:textId="77777777" w:rsidR="008C453F" w:rsidRPr="008C453F" w:rsidRDefault="008C453F" w:rsidP="008C453F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“Like People in Love,” </w:t>
      </w:r>
      <w:hyperlink r:id="rId19" w:tgtFrame="_blank" w:history="1">
        <w:r w:rsidRPr="008C453F">
          <w:rPr>
            <w:rStyle w:val="Emphasis"/>
            <w:rFonts w:ascii="Optima" w:hAnsi="Optima" w:cs="Optima"/>
            <w:color w:val="1F878E"/>
            <w:sz w:val="20"/>
            <w:szCs w:val="20"/>
            <w:u w:val="single"/>
          </w:rPr>
          <w:t>By the Light of a Neon Moon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(Madville 2019).</w:t>
      </w:r>
    </w:p>
    <w:p w14:paraId="0971F203" w14:textId="77777777" w:rsidR="008C453F" w:rsidRPr="008C453F" w:rsidRDefault="008C453F" w:rsidP="008C453F">
      <w:pPr>
        <w:pStyle w:val="Heading3"/>
        <w:shd w:val="clear" w:color="auto" w:fill="FFFFFF"/>
        <w:spacing w:before="360" w:beforeAutospacing="0" w:after="240" w:afterAutospacing="0"/>
        <w:rPr>
          <w:rFonts w:ascii="Optima" w:hAnsi="Optima" w:cs="Optima"/>
          <w:b w:val="0"/>
          <w:bCs w:val="0"/>
          <w:color w:val="111111"/>
          <w:spacing w:val="-2"/>
          <w:sz w:val="20"/>
          <w:szCs w:val="20"/>
        </w:rPr>
      </w:pPr>
      <w:r w:rsidRPr="008C453F">
        <w:rPr>
          <w:rFonts w:ascii="Optima" w:hAnsi="Optima" w:cs="Optima"/>
          <w:b w:val="0"/>
          <w:bCs w:val="0"/>
          <w:color w:val="111111"/>
          <w:spacing w:val="-2"/>
          <w:sz w:val="20"/>
          <w:szCs w:val="20"/>
        </w:rPr>
        <w:t>Fiction:</w:t>
      </w:r>
    </w:p>
    <w:p w14:paraId="735E0061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“The Art of the Bargain,” forthcoming in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27 Stories: An LA Wildfire Anthology</w:t>
      </w:r>
      <w:r w:rsidRPr="008C453F">
        <w:rPr>
          <w:rFonts w:ascii="Optima" w:hAnsi="Optima" w:cs="Optima"/>
          <w:color w:val="333333"/>
          <w:sz w:val="20"/>
          <w:szCs w:val="20"/>
        </w:rPr>
        <w:t> </w:t>
      </w:r>
      <w:hyperlink r:id="rId20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Running Wild Press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.</w:t>
      </w:r>
    </w:p>
    <w:p w14:paraId="78417847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hyperlink r:id="rId21" w:tgtFrame="_blank" w:history="1"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>Trust Issues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, a short story collection coming November 2025 from Cornerstone Press</w:t>
      </w:r>
    </w:p>
    <w:p w14:paraId="02B0437E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hyperlink r:id="rId22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“Engineering the Apocalypse,”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Well Read Magazine</w:t>
      </w:r>
      <w:r w:rsidRPr="008C453F">
        <w:rPr>
          <w:rFonts w:ascii="Optima" w:hAnsi="Optima" w:cs="Optima"/>
          <w:color w:val="333333"/>
          <w:sz w:val="20"/>
          <w:szCs w:val="20"/>
        </w:rPr>
        <w:t xml:space="preserve">, Issue 18, </w:t>
      </w:r>
      <w:proofErr w:type="gramStart"/>
      <w:r w:rsidRPr="008C453F">
        <w:rPr>
          <w:rFonts w:ascii="Optima" w:hAnsi="Optima" w:cs="Optima"/>
          <w:color w:val="333333"/>
          <w:sz w:val="20"/>
          <w:szCs w:val="20"/>
        </w:rPr>
        <w:t>January,</w:t>
      </w:r>
      <w:proofErr w:type="gramEnd"/>
      <w:r w:rsidRPr="008C453F">
        <w:rPr>
          <w:rFonts w:ascii="Optima" w:hAnsi="Optima" w:cs="Optima"/>
          <w:color w:val="333333"/>
          <w:sz w:val="20"/>
          <w:szCs w:val="20"/>
        </w:rPr>
        <w:t xml:space="preserve"> 2024.</w:t>
      </w:r>
    </w:p>
    <w:p w14:paraId="3F19EA74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“Nebula and the Wolf,”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Writing Texas</w:t>
      </w:r>
      <w:r w:rsidRPr="008C453F">
        <w:rPr>
          <w:rFonts w:ascii="Optima" w:hAnsi="Optima" w:cs="Optima"/>
          <w:color w:val="333333"/>
          <w:sz w:val="20"/>
          <w:szCs w:val="20"/>
        </w:rPr>
        <w:t>, edited by Laurence Musgrove, Vol.8, 2021-2022.</w:t>
      </w:r>
    </w:p>
    <w:p w14:paraId="60442807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hyperlink r:id="rId23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“Forever and Ever,”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Vox Populi</w:t>
      </w:r>
      <w:r w:rsidRPr="008C453F">
        <w:rPr>
          <w:rFonts w:ascii="Optima" w:hAnsi="Optima" w:cs="Optima"/>
          <w:color w:val="333333"/>
          <w:sz w:val="20"/>
          <w:szCs w:val="20"/>
        </w:rPr>
        <w:t>, August 19, 2022.</w:t>
      </w:r>
    </w:p>
    <w:p w14:paraId="31C074C1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hyperlink r:id="rId24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“The Messenger,”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</w:t>
      </w:r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Vox Populi</w:t>
      </w:r>
      <w:r w:rsidRPr="008C453F">
        <w:rPr>
          <w:rFonts w:ascii="Optima" w:hAnsi="Optima" w:cs="Optima"/>
          <w:color w:val="333333"/>
          <w:sz w:val="20"/>
          <w:szCs w:val="20"/>
        </w:rPr>
        <w:t>, February 27, 2022.</w:t>
      </w:r>
    </w:p>
    <w:p w14:paraId="3F4BCC48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“Trust Issues,” quarter finalist, </w:t>
      </w:r>
      <w:hyperlink r:id="rId25" w:tgtFrame="_blank" w:history="1"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 xml:space="preserve">2021 </w:t>
        </w:r>
        <w:proofErr w:type="spellStart"/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>ScreenCraft</w:t>
        </w:r>
        <w:proofErr w:type="spellEnd"/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 xml:space="preserve"> Cinematic Short Story Competition Quarterfinalists</w:t>
        </w:r>
      </w:hyperlink>
      <w:r w:rsidRPr="008C453F">
        <w:rPr>
          <w:rStyle w:val="Emphasis"/>
          <w:rFonts w:ascii="Optima" w:hAnsi="Optima" w:cs="Optima"/>
          <w:color w:val="333333"/>
          <w:sz w:val="20"/>
          <w:szCs w:val="20"/>
        </w:rPr>
        <w:t>,</w:t>
      </w:r>
      <w:r w:rsidRPr="008C453F">
        <w:rPr>
          <w:rFonts w:ascii="Optima" w:hAnsi="Optima" w:cs="Optima"/>
          <w:color w:val="333333"/>
          <w:sz w:val="20"/>
          <w:szCs w:val="20"/>
        </w:rPr>
        <w:t> January 6, 2021.</w:t>
      </w:r>
    </w:p>
    <w:p w14:paraId="59E8BA86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lastRenderedPageBreak/>
        <w:t>“The Magic Airplane,” </w:t>
      </w:r>
      <w:hyperlink r:id="rId26" w:tgtFrame="_blank" w:history="1">
        <w:r w:rsidRPr="008C453F">
          <w:rPr>
            <w:rStyle w:val="Emphasis"/>
            <w:rFonts w:ascii="Optima" w:hAnsi="Optima" w:cs="Optima"/>
            <w:color w:val="1F878E"/>
            <w:sz w:val="20"/>
            <w:szCs w:val="20"/>
            <w:u w:val="single"/>
          </w:rPr>
          <w:t>Sad Girls Club Literary Blog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, January 26, 2021.</w:t>
      </w:r>
    </w:p>
    <w:p w14:paraId="504894C0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hyperlink r:id="rId27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“A Simple Twist of Fate,”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</w:t>
      </w:r>
      <w:hyperlink r:id="rId28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Kestrel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, Issue 43, Summer 2020.</w:t>
      </w:r>
    </w:p>
    <w:p w14:paraId="0B7F5D13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“Do You Know the Bunny Hop?” </w:t>
      </w:r>
      <w:hyperlink r:id="rId29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époque press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, “Illumination” issue. (2019).</w:t>
      </w:r>
    </w:p>
    <w:p w14:paraId="302254C8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“Strings of Solace,” </w:t>
      </w:r>
      <w:hyperlink r:id="rId30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JerryJazzMusician.com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 (2019).</w:t>
      </w:r>
    </w:p>
    <w:p w14:paraId="301B3CF2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</w:t>
      </w:r>
      <w:hyperlink r:id="rId31" w:tgtFrame="_blank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The Meek Inherit,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” FLAR (2018).</w:t>
      </w:r>
    </w:p>
    <w:p w14:paraId="1FFDE3E9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</w:t>
      </w:r>
      <w:hyperlink r:id="rId32" w:history="1">
        <w:r w:rsidRPr="008C453F">
          <w:rPr>
            <w:rStyle w:val="Hyperlink"/>
            <w:rFonts w:ascii="Optima" w:hAnsi="Optima" w:cs="Optima"/>
            <w:color w:val="1F878E"/>
            <w:sz w:val="20"/>
            <w:szCs w:val="20"/>
          </w:rPr>
          <w:t>Chumming for Sharks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,” </w:t>
      </w:r>
      <w:hyperlink r:id="rId33" w:tgtFrame="_blank" w:history="1"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>The Helix Magazine 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(2017).</w:t>
      </w:r>
    </w:p>
    <w:p w14:paraId="6A1D2CDF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“Sea Legs,” </w:t>
      </w:r>
      <w:hyperlink r:id="rId34" w:tgtFrame="_blank" w:history="1"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>The Sam Houston State Review 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(2014) and </w:t>
      </w:r>
      <w:hyperlink r:id="rId35" w:tgtFrame="_blank" w:history="1"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>The Helix Magazine </w:t>
        </w:r>
      </w:hyperlink>
      <w:r w:rsidRPr="008C453F">
        <w:rPr>
          <w:rFonts w:ascii="Optima" w:hAnsi="Optima" w:cs="Optima"/>
          <w:color w:val="333333"/>
          <w:sz w:val="20"/>
          <w:szCs w:val="20"/>
        </w:rPr>
        <w:t>(2017).</w:t>
      </w:r>
    </w:p>
    <w:p w14:paraId="7C4F4EEF" w14:textId="77777777" w:rsidR="008C453F" w:rsidRPr="008C453F" w:rsidRDefault="008C453F" w:rsidP="008C453F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tima" w:hAnsi="Optima" w:cs="Optima"/>
          <w:color w:val="333333"/>
          <w:sz w:val="20"/>
          <w:szCs w:val="20"/>
        </w:rPr>
      </w:pPr>
      <w:r w:rsidRPr="008C453F">
        <w:rPr>
          <w:rFonts w:ascii="Optima" w:hAnsi="Optima" w:cs="Optima"/>
          <w:color w:val="333333"/>
          <w:sz w:val="20"/>
          <w:szCs w:val="20"/>
        </w:rPr>
        <w:t>“The Messenger,” </w:t>
      </w:r>
      <w:hyperlink r:id="rId36" w:tgtFrame="_blank" w:history="1"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>The Sam Houston State Review </w:t>
        </w:r>
      </w:hyperlink>
      <w:r w:rsidRPr="008C453F">
        <w:rPr>
          <w:rFonts w:ascii="Optima" w:hAnsi="Optima" w:cs="Optima"/>
          <w:i/>
          <w:iCs/>
          <w:color w:val="333333"/>
          <w:sz w:val="20"/>
          <w:szCs w:val="20"/>
        </w:rPr>
        <w:t> </w:t>
      </w:r>
      <w:r w:rsidRPr="008C453F">
        <w:rPr>
          <w:rFonts w:ascii="Optima" w:hAnsi="Optima" w:cs="Optima"/>
          <w:color w:val="333333"/>
          <w:sz w:val="20"/>
          <w:szCs w:val="20"/>
        </w:rPr>
        <w:t>(2014) and </w:t>
      </w:r>
      <w:hyperlink r:id="rId37" w:tgtFrame="_blank" w:history="1">
        <w:r w:rsidRPr="008C453F">
          <w:rPr>
            <w:rStyle w:val="Hyperlink"/>
            <w:rFonts w:ascii="Optima" w:hAnsi="Optima" w:cs="Optima"/>
            <w:i/>
            <w:iCs/>
            <w:color w:val="1F878E"/>
            <w:sz w:val="20"/>
            <w:szCs w:val="20"/>
          </w:rPr>
          <w:t>The Helix Magazine</w:t>
        </w:r>
      </w:hyperlink>
      <w:r w:rsidRPr="008C453F">
        <w:rPr>
          <w:rFonts w:ascii="Optima" w:hAnsi="Optima" w:cs="Optima"/>
          <w:i/>
          <w:iCs/>
          <w:color w:val="333333"/>
          <w:sz w:val="20"/>
          <w:szCs w:val="20"/>
        </w:rPr>
        <w:t> </w:t>
      </w:r>
      <w:r w:rsidRPr="008C453F">
        <w:rPr>
          <w:rFonts w:ascii="Optima" w:hAnsi="Optima" w:cs="Optima"/>
          <w:color w:val="333333"/>
          <w:sz w:val="20"/>
          <w:szCs w:val="20"/>
        </w:rPr>
        <w:t>(2017).</w:t>
      </w:r>
    </w:p>
    <w:p w14:paraId="684AE6C0" w14:textId="7053DE84" w:rsidR="005D5AC5" w:rsidRPr="005D5AC5" w:rsidRDefault="005D5AC5" w:rsidP="008C453F">
      <w:pPr>
        <w:spacing w:before="100" w:beforeAutospacing="1" w:after="100" w:afterAutospacing="1" w:line="240" w:lineRule="auto"/>
        <w:ind w:right="-180"/>
        <w:outlineLvl w:val="2"/>
        <w:rPr>
          <w:rFonts w:ascii="Optima" w:eastAsia="Times New Roman" w:hAnsi="Optima" w:cs="Times New Roman"/>
          <w:sz w:val="21"/>
          <w:szCs w:val="21"/>
        </w:rPr>
      </w:pPr>
    </w:p>
    <w:sectPr w:rsidR="005D5AC5" w:rsidRPr="005D5AC5" w:rsidSect="00333275">
      <w:headerReference w:type="default" r:id="rId38"/>
      <w:pgSz w:w="12240" w:h="15840"/>
      <w:pgMar w:top="1440" w:right="1170" w:bottom="1440" w:left="144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43BE" w14:textId="77777777" w:rsidR="000F6E9E" w:rsidRDefault="000F6E9E" w:rsidP="005D5AC5">
      <w:pPr>
        <w:spacing w:after="0" w:line="240" w:lineRule="auto"/>
      </w:pPr>
      <w:r>
        <w:separator/>
      </w:r>
    </w:p>
  </w:endnote>
  <w:endnote w:type="continuationSeparator" w:id="0">
    <w:p w14:paraId="3D5D35C0" w14:textId="77777777" w:rsidR="000F6E9E" w:rsidRDefault="000F6E9E" w:rsidP="005D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venir Next Condensed Ultra Lig">
    <w:panose1 w:val="020B0206020202020204"/>
    <w:charset w:val="4D"/>
    <w:family w:val="swiss"/>
    <w:pitch w:val="variable"/>
    <w:sig w:usb0="800000AF" w:usb1="5000204A" w:usb2="00000000" w:usb3="00000000" w:csb0="0000009B" w:csb1="00000000"/>
  </w:font>
  <w:font w:name="Optima">
    <w:panose1 w:val="02000503060000020004"/>
    <w:charset w:val="00"/>
    <w:family w:val="auto"/>
    <w:pitch w:val="variable"/>
    <w:sig w:usb0="00000A87" w:usb1="08000000" w:usb2="00000008" w:usb3="00000000" w:csb0="00000101" w:csb1="00000000"/>
  </w:font>
  <w:font w:name="OPTIMA EXTRABLACK">
    <w:panose1 w:val="02000B0300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1A2F" w14:textId="77777777" w:rsidR="000F6E9E" w:rsidRDefault="000F6E9E" w:rsidP="005D5AC5">
      <w:pPr>
        <w:spacing w:after="0" w:line="240" w:lineRule="auto"/>
      </w:pPr>
      <w:r>
        <w:separator/>
      </w:r>
    </w:p>
  </w:footnote>
  <w:footnote w:type="continuationSeparator" w:id="0">
    <w:p w14:paraId="71F7F430" w14:textId="77777777" w:rsidR="000F6E9E" w:rsidRDefault="000F6E9E" w:rsidP="005D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8D39" w14:textId="07B24856" w:rsidR="002C64B5" w:rsidRPr="002C64B5" w:rsidRDefault="005D5AC5" w:rsidP="002C64B5">
    <w:pPr>
      <w:pStyle w:val="Heading1"/>
      <w:jc w:val="center"/>
      <w:rPr>
        <w:rFonts w:ascii="OPTIMA EXTRABLACK" w:hAnsi="OPTIMA EXTRABLACK"/>
        <w:bCs/>
      </w:rPr>
    </w:pPr>
    <w:r w:rsidRPr="005D5AC5">
      <w:rPr>
        <w:rFonts w:ascii="OPTIMA EXTRABLACK" w:hAnsi="OPTIMA EXTRABLACK"/>
        <w:bCs/>
      </w:rPr>
      <w:t>Kimberly Parish Davis</w:t>
    </w:r>
    <w:r w:rsidR="002C64B5">
      <w:rPr>
        <w:rFonts w:ascii="OPTIMA EXTRABLACK" w:hAnsi="OPTIMA EXTRABLACK"/>
        <w:bCs/>
      </w:rPr>
      <w:t xml:space="preserve"> Biography (with variations)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6D1"/>
    <w:multiLevelType w:val="multilevel"/>
    <w:tmpl w:val="27506A80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F3C93"/>
    <w:multiLevelType w:val="multilevel"/>
    <w:tmpl w:val="3F0C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D4861"/>
    <w:multiLevelType w:val="hybridMultilevel"/>
    <w:tmpl w:val="E248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2473E"/>
    <w:multiLevelType w:val="hybridMultilevel"/>
    <w:tmpl w:val="B28AC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26F6E"/>
    <w:multiLevelType w:val="multilevel"/>
    <w:tmpl w:val="3486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C2904"/>
    <w:multiLevelType w:val="multilevel"/>
    <w:tmpl w:val="6762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EB26BA"/>
    <w:multiLevelType w:val="multilevel"/>
    <w:tmpl w:val="BF5A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DB4658"/>
    <w:multiLevelType w:val="hybridMultilevel"/>
    <w:tmpl w:val="A294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20E2A"/>
    <w:multiLevelType w:val="multilevel"/>
    <w:tmpl w:val="32DE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85122A"/>
    <w:multiLevelType w:val="multilevel"/>
    <w:tmpl w:val="0DCE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D5C31"/>
    <w:multiLevelType w:val="multilevel"/>
    <w:tmpl w:val="32DE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E60AD"/>
    <w:multiLevelType w:val="multilevel"/>
    <w:tmpl w:val="2F5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310499">
    <w:abstractNumId w:val="8"/>
  </w:num>
  <w:num w:numId="2" w16cid:durableId="1521620545">
    <w:abstractNumId w:val="9"/>
  </w:num>
  <w:num w:numId="3" w16cid:durableId="1957366513">
    <w:abstractNumId w:val="1"/>
  </w:num>
  <w:num w:numId="4" w16cid:durableId="680595409">
    <w:abstractNumId w:val="6"/>
  </w:num>
  <w:num w:numId="5" w16cid:durableId="321323137">
    <w:abstractNumId w:val="10"/>
  </w:num>
  <w:num w:numId="6" w16cid:durableId="320888633">
    <w:abstractNumId w:val="5"/>
  </w:num>
  <w:num w:numId="7" w16cid:durableId="364671147">
    <w:abstractNumId w:val="0"/>
  </w:num>
  <w:num w:numId="8" w16cid:durableId="945578507">
    <w:abstractNumId w:val="4"/>
  </w:num>
  <w:num w:numId="9" w16cid:durableId="59254053">
    <w:abstractNumId w:val="11"/>
  </w:num>
  <w:num w:numId="10" w16cid:durableId="1174494858">
    <w:abstractNumId w:val="3"/>
  </w:num>
  <w:num w:numId="11" w16cid:durableId="1124228904">
    <w:abstractNumId w:val="7"/>
  </w:num>
  <w:num w:numId="12" w16cid:durableId="2018534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C5"/>
    <w:rsid w:val="000A075C"/>
    <w:rsid w:val="000B588F"/>
    <w:rsid w:val="000E3843"/>
    <w:rsid w:val="000F6E9E"/>
    <w:rsid w:val="001B3E79"/>
    <w:rsid w:val="0021109B"/>
    <w:rsid w:val="002400FD"/>
    <w:rsid w:val="002464C1"/>
    <w:rsid w:val="00282F09"/>
    <w:rsid w:val="00297DF7"/>
    <w:rsid w:val="002C64B5"/>
    <w:rsid w:val="002F60F2"/>
    <w:rsid w:val="003063D6"/>
    <w:rsid w:val="00324E14"/>
    <w:rsid w:val="00333275"/>
    <w:rsid w:val="003B20E3"/>
    <w:rsid w:val="003B73D7"/>
    <w:rsid w:val="003C015D"/>
    <w:rsid w:val="00455567"/>
    <w:rsid w:val="00474E94"/>
    <w:rsid w:val="004A0B77"/>
    <w:rsid w:val="005120AB"/>
    <w:rsid w:val="005629CD"/>
    <w:rsid w:val="005851A1"/>
    <w:rsid w:val="005C6325"/>
    <w:rsid w:val="005D5AC5"/>
    <w:rsid w:val="006B2D34"/>
    <w:rsid w:val="00721187"/>
    <w:rsid w:val="007240AC"/>
    <w:rsid w:val="007806C3"/>
    <w:rsid w:val="0084423F"/>
    <w:rsid w:val="00867A85"/>
    <w:rsid w:val="008C453F"/>
    <w:rsid w:val="0097399A"/>
    <w:rsid w:val="00A32C0C"/>
    <w:rsid w:val="00A42ECF"/>
    <w:rsid w:val="00A771B6"/>
    <w:rsid w:val="00B22086"/>
    <w:rsid w:val="00B450A5"/>
    <w:rsid w:val="00B6751C"/>
    <w:rsid w:val="00B979B9"/>
    <w:rsid w:val="00BA508C"/>
    <w:rsid w:val="00D62E29"/>
    <w:rsid w:val="00D82841"/>
    <w:rsid w:val="00D831F0"/>
    <w:rsid w:val="00E22D07"/>
    <w:rsid w:val="00E91C4C"/>
    <w:rsid w:val="00EC7E10"/>
    <w:rsid w:val="00ED2B57"/>
    <w:rsid w:val="00ED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66A4"/>
  <w15:chartTrackingRefBased/>
  <w15:docId w15:val="{F06FF535-57E6-F843-9155-4FC229EE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A0B77"/>
    <w:pPr>
      <w:spacing w:after="160" w:line="259" w:lineRule="auto"/>
    </w:pPr>
    <w:rPr>
      <w:rFonts w:ascii="Times New Roman" w:hAnsi="Times New Roman"/>
      <w:szCs w:val="22"/>
    </w:rPr>
  </w:style>
  <w:style w:type="paragraph" w:styleId="Heading1">
    <w:name w:val="heading 1"/>
    <w:aliases w:val="Heading 1--TNR"/>
    <w:basedOn w:val="Normal"/>
    <w:next w:val="Normal"/>
    <w:link w:val="Heading1Char"/>
    <w:uiPriority w:val="9"/>
    <w:qFormat/>
    <w:rsid w:val="00474E94"/>
    <w:pPr>
      <w:keepNext/>
      <w:keepLines/>
      <w:spacing w:before="240" w:after="36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74E94"/>
    <w:pPr>
      <w:keepNext/>
      <w:keepLines/>
      <w:spacing w:before="40" w:after="240"/>
      <w:outlineLvl w:val="1"/>
    </w:pPr>
    <w:rPr>
      <w:rFonts w:eastAsiaTheme="majorEastAsia" w:cstheme="majorBidi"/>
      <w:b/>
      <w:color w:val="000000"/>
      <w:szCs w:val="21"/>
    </w:rPr>
  </w:style>
  <w:style w:type="paragraph" w:styleId="Heading3">
    <w:name w:val="heading 3"/>
    <w:basedOn w:val="Normal"/>
    <w:link w:val="Heading3Char"/>
    <w:uiPriority w:val="9"/>
    <w:qFormat/>
    <w:rsid w:val="005D5AC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4E94"/>
    <w:rPr>
      <w:rFonts w:ascii="Times New Roman" w:eastAsiaTheme="majorEastAsia" w:hAnsi="Times New Roman" w:cstheme="majorBidi"/>
      <w:b/>
      <w:color w:val="000000"/>
      <w:szCs w:val="21"/>
    </w:rPr>
  </w:style>
  <w:style w:type="paragraph" w:styleId="TOC1">
    <w:name w:val="toc 1"/>
    <w:basedOn w:val="Heading1"/>
    <w:next w:val="Normal"/>
    <w:autoRedefine/>
    <w:uiPriority w:val="39"/>
    <w:rsid w:val="00B6751C"/>
    <w:pPr>
      <w:spacing w:before="120"/>
      <w:jc w:val="center"/>
    </w:pPr>
    <w:rPr>
      <w:rFonts w:cstheme="minorBidi"/>
      <w:sz w:val="24"/>
      <w:szCs w:val="24"/>
    </w:rPr>
  </w:style>
  <w:style w:type="character" w:customStyle="1" w:styleId="Heading1Char">
    <w:name w:val="Heading 1 Char"/>
    <w:aliases w:val="Heading 1--TNR Char"/>
    <w:basedOn w:val="DefaultParagraphFont"/>
    <w:link w:val="Heading1"/>
    <w:uiPriority w:val="9"/>
    <w:rsid w:val="00474E94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footnote">
    <w:name w:val="footnote"/>
    <w:basedOn w:val="Normal"/>
    <w:qFormat/>
    <w:rsid w:val="00D82841"/>
    <w:pPr>
      <w:spacing w:line="240" w:lineRule="auto"/>
    </w:pPr>
    <w:rPr>
      <w:rFonts w:ascii="Avenir Next Condensed Ultra Lig" w:hAnsi="Avenir Next Condensed Ultra Lig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A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D5AC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D5AC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D5AC5"/>
    <w:rPr>
      <w:i/>
      <w:iCs/>
    </w:rPr>
  </w:style>
  <w:style w:type="character" w:customStyle="1" w:styleId="s1">
    <w:name w:val="s1"/>
    <w:basedOn w:val="DefaultParagraphFont"/>
    <w:rsid w:val="005D5AC5"/>
  </w:style>
  <w:style w:type="paragraph" w:styleId="Header">
    <w:name w:val="header"/>
    <w:basedOn w:val="Normal"/>
    <w:link w:val="HeaderChar"/>
    <w:uiPriority w:val="99"/>
    <w:unhideWhenUsed/>
    <w:rsid w:val="005D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C5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5D5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C5"/>
    <w:rPr>
      <w:rFonts w:ascii="Times New Roman" w:hAnsi="Times New Roman"/>
      <w:szCs w:val="22"/>
    </w:rPr>
  </w:style>
  <w:style w:type="paragraph" w:styleId="ListParagraph">
    <w:name w:val="List Paragraph"/>
    <w:basedOn w:val="Normal"/>
    <w:uiPriority w:val="34"/>
    <w:qFormat/>
    <w:rsid w:val="003B73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C6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3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pdavis.com/wp-content/uploads/2020/09/JSAT-2019-book-review.pdf" TargetMode="External"/><Relationship Id="rId18" Type="http://schemas.openxmlformats.org/officeDocument/2006/relationships/hyperlink" Target="https://madvillepublishing.com/product/by-the-light-of-a-neon-moon/" TargetMode="External"/><Relationship Id="rId26" Type="http://schemas.openxmlformats.org/officeDocument/2006/relationships/hyperlink" Target="https://www.sadgirlsclublit.com/post/the-magic-airplane-kimberly-parish-davis?postId=5ff4b1df694f3a0017d4a9d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ecure.payconex.net/paymentpage/enhanced/index.php?action=view&amp;aid=120615451501&amp;id=247135" TargetMode="External"/><Relationship Id="rId34" Type="http://schemas.openxmlformats.org/officeDocument/2006/relationships/hyperlink" Target="https://kpdavis.com/shsu_2014/" TargetMode="External"/><Relationship Id="rId7" Type="http://schemas.openxmlformats.org/officeDocument/2006/relationships/hyperlink" Target="http://madvillepublishing.com/" TargetMode="External"/><Relationship Id="rId12" Type="http://schemas.openxmlformats.org/officeDocument/2006/relationships/hyperlink" Target="https://fiftywordstories.com/2020/03/19/kimberly-parish-davis-the-contract-fulfilled/" TargetMode="External"/><Relationship Id="rId17" Type="http://schemas.openxmlformats.org/officeDocument/2006/relationships/hyperlink" Target="https://kpdavis.com/wp-content/uploads/2019/08/SHSU_2014.pdf" TargetMode="External"/><Relationship Id="rId25" Type="http://schemas.openxmlformats.org/officeDocument/2006/relationships/hyperlink" Target="https://screencraft.org/2021/01/06/2020-2021-screencraft-cinematic-short-story-competition-quarterfinalists/" TargetMode="External"/><Relationship Id="rId33" Type="http://schemas.openxmlformats.org/officeDocument/2006/relationships/hyperlink" Target="https://kpdavis.com/thehelix-kpd-3-stories/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mazon.com/Crewing-Aboard-Superyacht-Working-Afloat/dp/0713670940" TargetMode="External"/><Relationship Id="rId20" Type="http://schemas.openxmlformats.org/officeDocument/2006/relationships/hyperlink" Target="https://runningwildpublishing.com/" TargetMode="External"/><Relationship Id="rId29" Type="http://schemas.openxmlformats.org/officeDocument/2006/relationships/hyperlink" Target="https://www.epoquepress.com/ezine-ill-kimberl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xpopulisphere.com/2021/06/26/kimberly-parish-davis-cheating-songs/" TargetMode="External"/><Relationship Id="rId24" Type="http://schemas.openxmlformats.org/officeDocument/2006/relationships/hyperlink" Target="https://voxpopulisphere.com/2022/02/27/kimberly-parish-davis-the-messenger/?fbclid=IwAR2eiA_314S2b4Arb48-mpuFfG99wMrEXYbZNwaIVqBH1vU54i0XEefm3CQ" TargetMode="External"/><Relationship Id="rId32" Type="http://schemas.openxmlformats.org/officeDocument/2006/relationships/hyperlink" Target="https://kpdavis.com/features/wonky-email-delays-gratification/" TargetMode="External"/><Relationship Id="rId37" Type="http://schemas.openxmlformats.org/officeDocument/2006/relationships/hyperlink" Target="https://kpdavis.com/thehelix-kpd-3-stories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pdavis.com/wp-content/uploads/2022/04/Facing-the-Challenges-article.pdf" TargetMode="External"/><Relationship Id="rId23" Type="http://schemas.openxmlformats.org/officeDocument/2006/relationships/hyperlink" Target="https://voxpopulisphere.com/2022/08/19/kimberly-parish-davis-forever-and-ever/" TargetMode="External"/><Relationship Id="rId28" Type="http://schemas.openxmlformats.org/officeDocument/2006/relationships/hyperlink" Target="https://www.fairmontstate.edu/kestrel/" TargetMode="External"/><Relationship Id="rId36" Type="http://schemas.openxmlformats.org/officeDocument/2006/relationships/hyperlink" Target="https://kpdavis.com/shsu_2014/" TargetMode="External"/><Relationship Id="rId10" Type="http://schemas.openxmlformats.org/officeDocument/2006/relationships/hyperlink" Target="https://madvillepublishing.com/product/wild-wind/" TargetMode="External"/><Relationship Id="rId19" Type="http://schemas.openxmlformats.org/officeDocument/2006/relationships/hyperlink" Target="https://madvillepublishing.com/product/by-the-light-of-a-neon-moon/" TargetMode="External"/><Relationship Id="rId31" Type="http://schemas.openxmlformats.org/officeDocument/2006/relationships/hyperlink" Target="https://issuu.com/amybayne/docs/flar_s_s_2018/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wellreadmagazine/docs/december_2024_magazine/s/62134915" TargetMode="External"/><Relationship Id="rId14" Type="http://schemas.openxmlformats.org/officeDocument/2006/relationships/hyperlink" Target="https://kpdavis.com/wp-content/uploads/2019/07/JASAT-Review-2016-1.pdf" TargetMode="External"/><Relationship Id="rId22" Type="http://schemas.openxmlformats.org/officeDocument/2006/relationships/hyperlink" Target="https://issuu.com/wellreadmagazine/docs/january_2024_magazine/96" TargetMode="External"/><Relationship Id="rId27" Type="http://schemas.openxmlformats.org/officeDocument/2006/relationships/hyperlink" Target="https://kpdavis.com/wp-content/uploads/2020/09/Simple-Twist-of-Fate-Kestrel-S20.pdf" TargetMode="External"/><Relationship Id="rId30" Type="http://schemas.openxmlformats.org/officeDocument/2006/relationships/hyperlink" Target="https://jerryjazzmusician.com/2019/03/strings-of-solace-a-short-story-by-kimberly-parish-davis/" TargetMode="External"/><Relationship Id="rId35" Type="http://schemas.openxmlformats.org/officeDocument/2006/relationships/hyperlink" Target="https://kpdavis.com/thehelix-kpd-3-stories/" TargetMode="External"/><Relationship Id="rId8" Type="http://schemas.openxmlformats.org/officeDocument/2006/relationships/hyperlink" Target="http://madvillepublishing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Madville Publishing LLC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Davis</dc:creator>
  <cp:keywords/>
  <dc:description/>
  <cp:lastModifiedBy>Kim Davis</cp:lastModifiedBy>
  <cp:revision>2</cp:revision>
  <dcterms:created xsi:type="dcterms:W3CDTF">2025-10-18T18:48:00Z</dcterms:created>
  <dcterms:modified xsi:type="dcterms:W3CDTF">2025-10-18T18:48:00Z</dcterms:modified>
</cp:coreProperties>
</file>